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8B7C0C">
        <w:rPr>
          <w:b/>
          <w:bCs/>
          <w:color w:val="000000"/>
          <w:sz w:val="32"/>
          <w:szCs w:val="32"/>
        </w:rPr>
        <w:t>История, теория и практика посредничества</w:t>
      </w:r>
      <w:r w:rsidR="00EB304F">
        <w:rPr>
          <w:b/>
          <w:bCs/>
          <w:color w:val="000000"/>
          <w:sz w:val="32"/>
          <w:szCs w:val="32"/>
        </w:rPr>
        <w:t>»</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4C0B05" w:rsidRPr="00B15F30" w:rsidRDefault="00071FBF" w:rsidP="00B15F30">
      <w:pPr>
        <w:widowControl w:val="0"/>
        <w:shd w:val="clear" w:color="auto" w:fill="FFFFFF"/>
        <w:autoSpaceDE w:val="0"/>
        <w:autoSpaceDN w:val="0"/>
        <w:adjustRightInd w:val="0"/>
        <w:spacing w:line="360" w:lineRule="auto"/>
        <w:jc w:val="center"/>
        <w:rPr>
          <w:bCs/>
          <w:color w:val="000000"/>
          <w:sz w:val="30"/>
          <w:szCs w:val="30"/>
        </w:rPr>
      </w:pPr>
      <w:r w:rsidRPr="00B15F30">
        <w:rPr>
          <w:bCs/>
          <w:color w:val="000000"/>
          <w:sz w:val="30"/>
          <w:szCs w:val="30"/>
        </w:rPr>
        <w:t>44</w:t>
      </w:r>
      <w:r w:rsidR="00665A56" w:rsidRPr="00B15F30">
        <w:rPr>
          <w:bCs/>
          <w:color w:val="000000"/>
          <w:sz w:val="30"/>
          <w:szCs w:val="30"/>
        </w:rPr>
        <w:t>.0</w:t>
      </w:r>
      <w:r w:rsidR="00BD0373" w:rsidRPr="00B15F30">
        <w:rPr>
          <w:bCs/>
          <w:color w:val="000000"/>
          <w:sz w:val="30"/>
          <w:szCs w:val="30"/>
        </w:rPr>
        <w:t>4</w:t>
      </w:r>
      <w:r w:rsidR="00665A56" w:rsidRPr="00B15F30">
        <w:rPr>
          <w:bCs/>
          <w:color w:val="000000"/>
          <w:sz w:val="30"/>
          <w:szCs w:val="30"/>
        </w:rPr>
        <w:t>.0</w:t>
      </w:r>
      <w:r w:rsidR="008B7C0C">
        <w:rPr>
          <w:bCs/>
          <w:color w:val="000000"/>
          <w:sz w:val="30"/>
          <w:szCs w:val="30"/>
        </w:rPr>
        <w:t>1</w:t>
      </w:r>
      <w:r w:rsidR="00665A56" w:rsidRPr="00B15F30">
        <w:rPr>
          <w:bCs/>
          <w:color w:val="000000"/>
          <w:sz w:val="30"/>
          <w:szCs w:val="30"/>
        </w:rPr>
        <w:t xml:space="preserve"> </w:t>
      </w:r>
      <w:r w:rsidR="00EB304F" w:rsidRPr="00B15F30">
        <w:rPr>
          <w:bCs/>
          <w:color w:val="000000"/>
          <w:sz w:val="30"/>
          <w:szCs w:val="30"/>
        </w:rPr>
        <w:t>«</w:t>
      </w:r>
      <w:r w:rsidRPr="00B15F30">
        <w:rPr>
          <w:bCs/>
          <w:color w:val="000000"/>
          <w:sz w:val="30"/>
          <w:szCs w:val="30"/>
        </w:rPr>
        <w:t>Педагогическое образование</w:t>
      </w:r>
      <w:r w:rsidR="00EB304F" w:rsidRPr="00B15F30">
        <w:rPr>
          <w:bCs/>
          <w:color w:val="000000"/>
          <w:sz w:val="30"/>
          <w:szCs w:val="30"/>
        </w:rPr>
        <w:t>»</w:t>
      </w:r>
      <w:r w:rsidR="00665A56" w:rsidRPr="00B15F30">
        <w:rPr>
          <w:bCs/>
          <w:color w:val="000000"/>
          <w:sz w:val="32"/>
          <w:szCs w:val="32"/>
        </w:rPr>
        <w:t xml:space="preserve"> </w:t>
      </w:r>
    </w:p>
    <w:p w:rsidR="00665A56" w:rsidRPr="00B15F30" w:rsidRDefault="00665A56" w:rsidP="00B15F30">
      <w:pPr>
        <w:widowControl w:val="0"/>
        <w:shd w:val="clear" w:color="auto" w:fill="FFFFFF"/>
        <w:autoSpaceDE w:val="0"/>
        <w:autoSpaceDN w:val="0"/>
        <w:adjustRightInd w:val="0"/>
        <w:spacing w:line="360" w:lineRule="auto"/>
        <w:jc w:val="center"/>
        <w:rPr>
          <w:bCs/>
          <w:color w:val="000000"/>
          <w:sz w:val="32"/>
          <w:szCs w:val="32"/>
        </w:rPr>
      </w:pPr>
      <w:r w:rsidRPr="00B15F30">
        <w:rPr>
          <w:bCs/>
          <w:color w:val="000000"/>
          <w:sz w:val="28"/>
          <w:szCs w:val="28"/>
        </w:rPr>
        <w:t>направленность (профиль) программы</w:t>
      </w:r>
      <w:r w:rsidRPr="00B15F30">
        <w:rPr>
          <w:bCs/>
          <w:color w:val="000000"/>
          <w:sz w:val="32"/>
          <w:szCs w:val="32"/>
        </w:rPr>
        <w:t xml:space="preserve"> </w:t>
      </w:r>
      <w:r w:rsidR="00BD0373" w:rsidRPr="00B15F30">
        <w:rPr>
          <w:bCs/>
          <w:color w:val="000000"/>
          <w:sz w:val="32"/>
          <w:szCs w:val="32"/>
        </w:rPr>
        <w:br/>
      </w:r>
      <w:r w:rsidR="00EB304F" w:rsidRPr="00B15F30">
        <w:rPr>
          <w:bCs/>
          <w:color w:val="000000"/>
          <w:sz w:val="32"/>
          <w:szCs w:val="32"/>
        </w:rPr>
        <w:t>«</w:t>
      </w:r>
      <w:r w:rsidR="008B7C0C" w:rsidRPr="008B7C0C">
        <w:rPr>
          <w:bCs/>
          <w:color w:val="000000"/>
          <w:sz w:val="32"/>
          <w:szCs w:val="32"/>
        </w:rPr>
        <w:t>Школьная медиация в системе гражданско-правового образования</w:t>
      </w:r>
      <w:r w:rsidR="00EB304F" w:rsidRPr="00B15F30">
        <w:rPr>
          <w:bCs/>
          <w:color w:val="000000"/>
          <w:sz w:val="32"/>
          <w:szCs w:val="32"/>
        </w:rPr>
        <w:t>»</w:t>
      </w:r>
      <w:r w:rsidRPr="00B15F30">
        <w:rPr>
          <w:bCs/>
          <w:color w:val="000000"/>
          <w:sz w:val="32"/>
          <w:szCs w:val="32"/>
        </w:rPr>
        <w:cr/>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A22137">
        <w:rPr>
          <w:b/>
          <w:sz w:val="28"/>
          <w:szCs w:val="28"/>
        </w:rPr>
        <w:t xml:space="preserve"> 2022</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Pr>
          <w:sz w:val="28"/>
          <w:szCs w:val="28"/>
        </w:rPr>
        <w:t>Е.В.Лопанова</w:t>
      </w:r>
      <w:r w:rsidR="00A22137">
        <w:rPr>
          <w:sz w:val="28"/>
          <w:szCs w:val="28"/>
        </w:rPr>
        <w:t xml:space="preserve"> </w:t>
      </w:r>
      <w:r w:rsidR="003B3603" w:rsidRPr="00B74C56">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BD0373">
        <w:rPr>
          <w:sz w:val="28"/>
          <w:szCs w:val="28"/>
        </w:rPr>
        <w:t>8</w:t>
      </w:r>
      <w:r w:rsidR="007708F7">
        <w:rPr>
          <w:sz w:val="28"/>
          <w:szCs w:val="28"/>
        </w:rPr>
        <w:t xml:space="preserve"> </w:t>
      </w:r>
      <w:r w:rsidRPr="00FE7DA1">
        <w:rPr>
          <w:sz w:val="28"/>
          <w:szCs w:val="28"/>
        </w:rPr>
        <w:t xml:space="preserve"> от  </w:t>
      </w:r>
      <w:r w:rsidR="00EB304F">
        <w:rPr>
          <w:sz w:val="28"/>
          <w:szCs w:val="28"/>
        </w:rPr>
        <w:t>«</w:t>
      </w:r>
      <w:r w:rsidR="00A22137">
        <w:rPr>
          <w:sz w:val="28"/>
          <w:szCs w:val="28"/>
        </w:rPr>
        <w:t>25</w:t>
      </w:r>
      <w:r w:rsidR="00EB304F">
        <w:rPr>
          <w:sz w:val="28"/>
          <w:szCs w:val="28"/>
        </w:rPr>
        <w:t>»</w:t>
      </w:r>
      <w:r w:rsidRPr="00FE7DA1">
        <w:rPr>
          <w:sz w:val="28"/>
          <w:szCs w:val="28"/>
        </w:rPr>
        <w:t xml:space="preserve"> </w:t>
      </w:r>
      <w:r w:rsidR="00BD0373">
        <w:rPr>
          <w:sz w:val="28"/>
          <w:szCs w:val="28"/>
        </w:rPr>
        <w:t>мар</w:t>
      </w:r>
      <w:r w:rsidR="007708F7">
        <w:rPr>
          <w:sz w:val="28"/>
          <w:szCs w:val="28"/>
        </w:rPr>
        <w:t>та</w:t>
      </w:r>
      <w:r w:rsidR="00A22137">
        <w:rPr>
          <w:sz w:val="28"/>
          <w:szCs w:val="28"/>
        </w:rPr>
        <w:t xml:space="preserve">  2022</w:t>
      </w:r>
      <w:r w:rsidRPr="00FE7DA1">
        <w:rPr>
          <w:sz w:val="28"/>
          <w:szCs w:val="28"/>
        </w:rPr>
        <w:t xml:space="preserve"> 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A22137">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8B7C0C">
        <w:rPr>
          <w:sz w:val="28"/>
          <w:szCs w:val="28"/>
        </w:rPr>
        <w:t>История, теория и практика посредничества</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w:t>
      </w:r>
      <w:r w:rsidR="00BD0373">
        <w:rPr>
          <w:sz w:val="28"/>
          <w:szCs w:val="28"/>
        </w:rPr>
        <w:t>4</w:t>
      </w:r>
      <w:r w:rsidR="00C90F90">
        <w:rPr>
          <w:sz w:val="28"/>
          <w:szCs w:val="28"/>
        </w:rPr>
        <w:t>.0</w:t>
      </w:r>
      <w:r w:rsidR="000F5D84">
        <w:rPr>
          <w:sz w:val="28"/>
          <w:szCs w:val="28"/>
        </w:rPr>
        <w:t>1</w:t>
      </w:r>
      <w:r w:rsidR="00C90F90">
        <w:rPr>
          <w:sz w:val="28"/>
          <w:szCs w:val="28"/>
        </w:rPr>
        <w:t xml:space="preserve"> </w:t>
      </w:r>
      <w:r w:rsidR="00EB304F">
        <w:rPr>
          <w:sz w:val="28"/>
          <w:szCs w:val="28"/>
        </w:rPr>
        <w:t>«</w:t>
      </w:r>
      <w:r w:rsidR="00B56288">
        <w:rPr>
          <w:sz w:val="28"/>
          <w:szCs w:val="28"/>
        </w:rPr>
        <w:t>Педагогическое образование</w:t>
      </w:r>
      <w:r w:rsidR="00EB304F">
        <w:rPr>
          <w:sz w:val="28"/>
          <w:szCs w:val="28"/>
        </w:rPr>
        <w:t>»</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B304F">
        <w:rPr>
          <w:bCs/>
          <w:color w:val="000000"/>
          <w:sz w:val="28"/>
          <w:szCs w:val="28"/>
        </w:rPr>
        <w:t>«</w:t>
      </w:r>
      <w:r w:rsidR="000F5D84" w:rsidRPr="000F5D84">
        <w:rPr>
          <w:bCs/>
          <w:color w:val="000000"/>
          <w:sz w:val="28"/>
          <w:szCs w:val="28"/>
        </w:rPr>
        <w:t>Школьная медиация в системе гражданско-правового образования</w:t>
      </w:r>
      <w:r w:rsidR="00EB304F">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8B7C0C">
        <w:rPr>
          <w:color w:val="000000"/>
          <w:sz w:val="28"/>
          <w:szCs w:val="28"/>
        </w:rPr>
        <w:t>История, теория и практика посредничества</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BD0373">
        <w:rPr>
          <w:color w:val="000000"/>
          <w:sz w:val="28"/>
          <w:szCs w:val="28"/>
        </w:rPr>
        <w:t xml:space="preserve">магистратуры </w:t>
      </w:r>
      <w:r>
        <w:rPr>
          <w:color w:val="000000"/>
          <w:sz w:val="28"/>
          <w:szCs w:val="28"/>
        </w:rPr>
        <w:t xml:space="preserve">направления подготовки </w:t>
      </w:r>
      <w:r w:rsidR="00A559A6">
        <w:rPr>
          <w:color w:val="000000"/>
          <w:sz w:val="28"/>
          <w:szCs w:val="28"/>
        </w:rPr>
        <w:t>П</w:t>
      </w:r>
      <w:r w:rsidR="00BD0373">
        <w:rPr>
          <w:color w:val="000000"/>
          <w:sz w:val="28"/>
          <w:szCs w:val="28"/>
        </w:rPr>
        <w:t>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0F5D84" w:rsidRPr="000F5D84">
        <w:rPr>
          <w:color w:val="000000"/>
          <w:sz w:val="28"/>
          <w:szCs w:val="28"/>
        </w:rPr>
        <w:t>освоени</w:t>
      </w:r>
      <w:r w:rsidR="000F5D84">
        <w:rPr>
          <w:color w:val="000000"/>
          <w:sz w:val="28"/>
          <w:szCs w:val="28"/>
        </w:rPr>
        <w:t>и</w:t>
      </w:r>
      <w:r w:rsidR="000F5D84" w:rsidRPr="000F5D84">
        <w:rPr>
          <w:color w:val="000000"/>
          <w:sz w:val="28"/>
          <w:szCs w:val="28"/>
        </w:rPr>
        <w:t xml:space="preserve"> студентами профессиональных компетенций в области реализации медиативного подхода в образовании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w:t>
      </w:r>
      <w:r w:rsidR="000F5D84" w:rsidRPr="000F5D84">
        <w:rPr>
          <w:color w:val="000000"/>
          <w:sz w:val="28"/>
          <w:szCs w:val="28"/>
        </w:rPr>
        <w:t>осмыслени</w:t>
      </w:r>
      <w:r w:rsidR="000F5D84">
        <w:rPr>
          <w:color w:val="000000"/>
          <w:sz w:val="28"/>
          <w:szCs w:val="28"/>
        </w:rPr>
        <w:t>я</w:t>
      </w:r>
      <w:r w:rsidR="000F5D84" w:rsidRPr="000F5D84">
        <w:rPr>
          <w:color w:val="000000"/>
          <w:sz w:val="28"/>
          <w:szCs w:val="28"/>
        </w:rPr>
        <w:t xml:space="preserve"> закономерностей развития конфликта и роли посредничества в предотвращении и урегулировании конфликтов в сфере образования</w:t>
      </w:r>
      <w:r w:rsidR="000F5D84">
        <w:rPr>
          <w:color w:val="000000"/>
          <w:sz w:val="28"/>
          <w:szCs w:val="28"/>
        </w:rPr>
        <w:t>,</w:t>
      </w:r>
      <w:r w:rsidR="000F5D84" w:rsidRPr="000F5D84">
        <w:rPr>
          <w:color w:val="000000"/>
          <w:sz w:val="28"/>
          <w:szCs w:val="28"/>
        </w:rPr>
        <w:t xml:space="preserve"> </w:t>
      </w:r>
      <w:r>
        <w:rPr>
          <w:color w:val="000000"/>
          <w:sz w:val="28"/>
          <w:szCs w:val="28"/>
        </w:rPr>
        <w:t xml:space="preserve">применить полученные знания в </w:t>
      </w:r>
      <w:r w:rsidR="000F5D84" w:rsidRPr="000F5D84">
        <w:rPr>
          <w:color w:val="000000"/>
          <w:sz w:val="28"/>
          <w:szCs w:val="28"/>
        </w:rPr>
        <w:t>организации и реализации содержания психолого-педагогического сопровождения педагогического процесса с целью профилактики деструктивных конфликтов</w:t>
      </w:r>
      <w:r w:rsidR="000F5D84">
        <w:rPr>
          <w:color w:val="000000"/>
          <w:sz w:val="28"/>
          <w:szCs w:val="28"/>
        </w:rPr>
        <w:t xml:space="preserve">, </w:t>
      </w:r>
      <w:r w:rsidR="000F5D84" w:rsidRPr="000F5D84">
        <w:rPr>
          <w:color w:val="000000"/>
          <w:sz w:val="28"/>
          <w:szCs w:val="28"/>
        </w:rPr>
        <w:t>конструктивного взаимодействия со всеми участниками образовательных отношений для предупреждения и разрешения школьных конфликтов</w:t>
      </w:r>
      <w:r w:rsidR="000F5D84">
        <w:rPr>
          <w:color w:val="000000"/>
          <w:sz w:val="28"/>
          <w:szCs w:val="28"/>
        </w:rPr>
        <w:t>.</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8B7C0C">
        <w:rPr>
          <w:sz w:val="28"/>
          <w:szCs w:val="28"/>
        </w:rPr>
        <w:t>История, теория и практика посредничества</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8B7C0C">
        <w:rPr>
          <w:sz w:val="28"/>
          <w:szCs w:val="28"/>
        </w:rPr>
        <w:t>История, теория и практика посредничества</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w:t>
      </w:r>
      <w:r w:rsidR="00F51905" w:rsidRPr="00BD32EB">
        <w:rPr>
          <w:sz w:val="28"/>
          <w:szCs w:val="28"/>
        </w:rPr>
        <w:t>ru</w:t>
      </w:r>
      <w:r w:rsidRPr="00BD32EB">
        <w:rPr>
          <w:sz w:val="28"/>
          <w:szCs w:val="28"/>
        </w:rPr>
        <w:t>, biblio-online.ru</w:t>
      </w:r>
      <w:r w:rsidR="00D95885" w:rsidRPr="00BD32EB">
        <w:rPr>
          <w:sz w:val="28"/>
          <w:szCs w:val="28"/>
        </w:rPr>
        <w:t>, pedlib.ru, 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lastRenderedPageBreak/>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0F5D84">
      <w:pPr>
        <w:pStyle w:val="Style4"/>
        <w:widowControl/>
        <w:numPr>
          <w:ilvl w:val="0"/>
          <w:numId w:val="25"/>
        </w:numPr>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0F5D84" w:rsidRPr="000F5D84">
        <w:rPr>
          <w:rStyle w:val="FontStyle11"/>
        </w:rPr>
        <w:t>Медиация и право. Посредничество и примирение»</w:t>
      </w:r>
      <w:r w:rsidRPr="00BD32EB">
        <w:rPr>
          <w:rStyle w:val="FontStyle11"/>
        </w:rPr>
        <w:t xml:space="preserve">, </w:t>
      </w:r>
      <w:r w:rsidR="00EB304F">
        <w:rPr>
          <w:rStyle w:val="FontStyle11"/>
        </w:rPr>
        <w:t>«</w:t>
      </w:r>
      <w:r w:rsidR="000F5D84" w:rsidRPr="000F5D84">
        <w:rPr>
          <w:rStyle w:val="FontStyle11"/>
        </w:rPr>
        <w:t>Вестник Федерального института медиации</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0F5D84">
        <w:rPr>
          <w:rStyle w:val="FontStyle11"/>
        </w:rPr>
        <w:t>Третейский суд</w:t>
      </w:r>
      <w:r w:rsidR="00EB304F">
        <w:rPr>
          <w:rStyle w:val="FontStyle11"/>
        </w:rPr>
        <w:t>»</w:t>
      </w:r>
      <w:r w:rsidRPr="00BD32EB">
        <w:rPr>
          <w:rStyle w:val="FontStyle11"/>
        </w:rPr>
        <w:t xml:space="preserve">, </w:t>
      </w:r>
      <w:r w:rsidR="00EB304F">
        <w:rPr>
          <w:rStyle w:val="FontStyle11"/>
        </w:rPr>
        <w:t>«</w:t>
      </w:r>
      <w:r w:rsidR="000F5D84">
        <w:rPr>
          <w:sz w:val="28"/>
          <w:szCs w:val="28"/>
        </w:rPr>
        <w:t>Вестник восстановительной юстиции</w:t>
      </w:r>
      <w:r w:rsidR="00EB304F">
        <w:rPr>
          <w:rStyle w:val="FontStyle11"/>
        </w:rPr>
        <w:t>»</w:t>
      </w:r>
      <w:r w:rsidRPr="00BD32EB">
        <w:rPr>
          <w:rStyle w:val="FontStyle11"/>
        </w:rPr>
        <w:t xml:space="preserve">, </w:t>
      </w:r>
      <w:r w:rsidR="00EB304F">
        <w:rPr>
          <w:rStyle w:val="FontStyle11"/>
        </w:rPr>
        <w:t>«</w:t>
      </w:r>
      <w:r w:rsidR="000F5D84" w:rsidRPr="000F5D84">
        <w:rPr>
          <w:rStyle w:val="FontStyle11"/>
        </w:rPr>
        <w:t>Психологическая наука и образование psyedu. ru</w:t>
      </w:r>
      <w:r w:rsidR="00EB304F">
        <w:rPr>
          <w:rStyle w:val="FontStyle11"/>
        </w:rPr>
        <w:t>»</w:t>
      </w:r>
      <w:r w:rsidR="00855ED7" w:rsidRPr="00BD32EB">
        <w:rPr>
          <w:rStyle w:val="FontStyle11"/>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0F5D84">
        <w:rPr>
          <w:rStyle w:val="FontStyle11"/>
        </w:rPr>
        <w:t>медиации и посредничества в</w:t>
      </w:r>
      <w:r w:rsidRPr="00BD32EB">
        <w:rPr>
          <w:rStyle w:val="FontStyle11"/>
        </w:rPr>
        <w:t xml:space="preserve"> образовани</w:t>
      </w:r>
      <w:r w:rsidR="000F5D84">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w:t>
      </w:r>
      <w:r w:rsidRPr="00B21039">
        <w:rPr>
          <w:color w:val="000000"/>
          <w:sz w:val="28"/>
          <w:szCs w:val="28"/>
        </w:rPr>
        <w:lastRenderedPageBreak/>
        <w:t xml:space="preserve">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lastRenderedPageBreak/>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Следует обратить внимание, что в работе студента магистратуры не может быть учебников и учебных пособий, предназанченных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объяснений и даже указаний в тексте, что свидетельствует о нарушении </w:t>
      </w:r>
      <w:r w:rsidRPr="00BD32EB">
        <w:rPr>
          <w:color w:val="000000"/>
          <w:sz w:val="28"/>
          <w:szCs w:val="28"/>
        </w:rPr>
        <w:lastRenderedPageBreak/>
        <w:t>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BB2B11">
        <w:rPr>
          <w:sz w:val="28"/>
          <w:szCs w:val="28"/>
        </w:rPr>
        <w:t>40</w:t>
      </w:r>
      <w:r w:rsidRPr="00257431">
        <w:rPr>
          <w:sz w:val="28"/>
          <w:szCs w:val="28"/>
        </w:rPr>
        <w:t xml:space="preserve"> листов формата А4. </w:t>
      </w:r>
    </w:p>
    <w:p w:rsidR="00DD6FB8" w:rsidRPr="00257431" w:rsidRDefault="00DD6FB8" w:rsidP="00116365">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BB2B11">
        <w:rPr>
          <w:bCs/>
          <w:sz w:val="28"/>
          <w:szCs w:val="28"/>
          <w:lang w:val="ru-RU"/>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BB2B11">
        <w:rPr>
          <w:sz w:val="28"/>
          <w:szCs w:val="28"/>
          <w:lang w:val="ru-RU"/>
        </w:rPr>
        <w:t>В</w:t>
      </w:r>
      <w:r w:rsid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BB2B11">
        <w:rPr>
          <w:sz w:val="28"/>
          <w:szCs w:val="28"/>
          <w:lang w:val="ru-RU"/>
        </w:rPr>
        <w:t>литературы</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BB2B11">
      <w:pPr>
        <w:pStyle w:val="af5"/>
        <w:numPr>
          <w:ilvl w:val="0"/>
          <w:numId w:val="19"/>
        </w:numPr>
        <w:ind w:left="0" w:firstLine="0"/>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7" w:history="1">
        <w:r w:rsidR="00765F3A">
          <w:rPr>
            <w:rStyle w:val="ab"/>
            <w:sz w:val="28"/>
            <w:szCs w:val="28"/>
          </w:rPr>
          <w:t>https://www.antiplagiat.ru/</w:t>
        </w:r>
      </w:hyperlink>
    </w:p>
    <w:p w:rsidR="00DD6FB8" w:rsidRPr="00257431" w:rsidRDefault="00DD6FB8" w:rsidP="00116365">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математический знак минус (-) 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765F3A">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765F3A">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11636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11636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765F3A" w:rsidP="00116365">
      <w:pPr>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B939C7" w:rsidRDefault="00B939C7" w:rsidP="00116365">
      <w:pPr>
        <w:widowControl w:val="0"/>
        <w:numPr>
          <w:ilvl w:val="0"/>
          <w:numId w:val="38"/>
        </w:numPr>
        <w:suppressAutoHyphens/>
        <w:autoSpaceDE w:val="0"/>
        <w:ind w:left="0" w:firstLine="720"/>
        <w:jc w:val="center"/>
      </w:pPr>
    </w:p>
    <w:p w:rsidR="00F13E26" w:rsidRPr="00B939C7" w:rsidRDefault="004C0B05" w:rsidP="00116365">
      <w:pPr>
        <w:widowControl w:val="0"/>
        <w:numPr>
          <w:ilvl w:val="0"/>
          <w:numId w:val="38"/>
        </w:numPr>
        <w:suppressAutoHyphens/>
        <w:autoSpaceDE w:val="0"/>
        <w:ind w:left="0" w:firstLine="720"/>
        <w:jc w:val="center"/>
      </w:pPr>
      <w:r w:rsidRPr="00B939C7">
        <w:t xml:space="preserve">Рисунок </w:t>
      </w:r>
      <w:r w:rsidR="00F13E26" w:rsidRPr="00B939C7">
        <w:t>1</w:t>
      </w:r>
      <w:r w:rsidRPr="00B939C7">
        <w:t xml:space="preserve"> – </w:t>
      </w:r>
      <w:r w:rsidR="00F13E26" w:rsidRPr="00B939C7">
        <w:t>Уровни сформированности нравственной воспитанности у младших школьников по методике Н.Е. Щурковой</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lastRenderedPageBreak/>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4C0B05" w:rsidRDefault="004C0B05" w:rsidP="00116365">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11636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116365">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Директор ОУ</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116365">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116365">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60000</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3E4FF1">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afa"/>
        <w:spacing w:after="0"/>
        <w:ind w:firstLine="709"/>
        <w:jc w:val="center"/>
        <w:rPr>
          <w:sz w:val="28"/>
          <w:szCs w:val="28"/>
        </w:rPr>
      </w:pPr>
    </w:p>
    <w:p w:rsidR="004C0B05" w:rsidRPr="00B939C7" w:rsidRDefault="00D50F29" w:rsidP="00EB304F">
      <w:pPr>
        <w:pStyle w:val="afa"/>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a"/>
        <w:spacing w:after="0"/>
        <w:ind w:firstLine="709"/>
        <w:jc w:val="center"/>
        <w:rPr>
          <w:sz w:val="28"/>
          <w:szCs w:val="28"/>
        </w:rPr>
      </w:pPr>
    </w:p>
    <w:p w:rsidR="004C0B05" w:rsidRPr="003E4FF1" w:rsidRDefault="004C0B05" w:rsidP="00116365">
      <w:pPr>
        <w:pStyle w:val="afa"/>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r w:rsidRPr="00F13E26">
        <w:rPr>
          <w:sz w:val="28"/>
          <w:szCs w:val="28"/>
        </w:rPr>
        <w:t>КонсультантПлюс</w:t>
      </w:r>
      <w:r w:rsidR="00EB304F">
        <w:rPr>
          <w:sz w:val="28"/>
          <w:szCs w:val="28"/>
        </w:rPr>
        <w:t>»</w:t>
      </w:r>
      <w:r w:rsidRPr="00F13E26">
        <w:rPr>
          <w:sz w:val="28"/>
          <w:szCs w:val="28"/>
        </w:rPr>
        <w:t xml:space="preserve">. – Режим доступа: </w:t>
      </w:r>
      <w:hyperlink r:id="rId10" w:history="1">
        <w:r w:rsidR="00765F3A">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lastRenderedPageBreak/>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765F3A">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765F3A">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765F3A">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 А</w:t>
      </w:r>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w:t>
      </w:r>
      <w:r w:rsidRPr="00546655">
        <w:rPr>
          <w:color w:val="000000"/>
          <w:spacing w:val="7"/>
          <w:sz w:val="28"/>
          <w:szCs w:val="28"/>
        </w:rPr>
        <w:lastRenderedPageBreak/>
        <w:t>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 xml:space="preserve">Курсовая работа обязательно проходит проверку в лицензионной системе «Антиплагиат»;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lastRenderedPageBreak/>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92746D" w:rsidRPr="0092746D">
        <w:rPr>
          <w:color w:val="000000"/>
        </w:rPr>
        <w:t>Кашапов, М. М.  Основы конфликтологии : учебное пособие для вузов / М. М. Кашапов. — 2-е изд., испр. и доп. — Москва : Издательство Юрайт, 20</w:t>
      </w:r>
      <w:r w:rsidR="00917C80">
        <w:rPr>
          <w:color w:val="000000"/>
        </w:rPr>
        <w:t>19</w:t>
      </w:r>
      <w:r w:rsidR="0092746D" w:rsidRPr="0092746D">
        <w:rPr>
          <w:color w:val="000000"/>
        </w:rPr>
        <w:t xml:space="preserve">. — 116 с. — (Высшее образование). — ISBN 978-5-534-07564-9. — Текст : электронный // ЭБС Юрайт [сайт]. — URL: </w:t>
      </w:r>
      <w:hyperlink r:id="rId14" w:history="1">
        <w:r w:rsidR="00765F3A">
          <w:rPr>
            <w:rStyle w:val="ab"/>
          </w:rPr>
          <w:t>https://urait.ru/bcode/454224</w:t>
        </w:r>
      </w:hyperlink>
      <w:r w:rsidR="0092746D" w:rsidRPr="0092746D">
        <w:rPr>
          <w:color w:val="000000"/>
        </w:rPr>
        <w:t xml:space="preserve"> </w:t>
      </w:r>
    </w:p>
    <w:p w:rsidR="00E17690" w:rsidRDefault="00B939C7" w:rsidP="00B939C7">
      <w:pPr>
        <w:widowControl w:val="0"/>
        <w:autoSpaceDE w:val="0"/>
        <w:autoSpaceDN w:val="0"/>
        <w:adjustRightInd w:val="0"/>
        <w:ind w:firstLine="709"/>
        <w:jc w:val="both"/>
        <w:rPr>
          <w:color w:val="000000"/>
        </w:rPr>
      </w:pPr>
      <w:r>
        <w:rPr>
          <w:color w:val="000000"/>
        </w:rPr>
        <w:t xml:space="preserve">2. </w:t>
      </w:r>
      <w:r w:rsidR="0092746D" w:rsidRPr="0092746D">
        <w:rPr>
          <w:color w:val="000000"/>
        </w:rPr>
        <w:t>Леонов, Н. И.  Конфликтология: общая и прикладная : учебник и практикум для вузов / Н. И. Леонов. — 4-е изд., перераб. и доп. — Москва : Издательство Юрайт, 20</w:t>
      </w:r>
      <w:r w:rsidR="0092746D">
        <w:rPr>
          <w:color w:val="000000"/>
        </w:rPr>
        <w:t>19</w:t>
      </w:r>
      <w:r w:rsidR="0092746D" w:rsidRPr="0092746D">
        <w:rPr>
          <w:color w:val="000000"/>
        </w:rPr>
        <w:t xml:space="preserve">. — 395 с. — (Высшее образование). — ISBN 978-5-534-09672-9. — Текст : электронный // ЭБС Юрайт [сайт]. — URL: </w:t>
      </w:r>
      <w:hyperlink r:id="rId15" w:history="1">
        <w:r w:rsidR="00765F3A">
          <w:rPr>
            <w:rStyle w:val="ab"/>
          </w:rPr>
          <w:t>https://urait.ru/bcode/455430</w:t>
        </w:r>
      </w:hyperlink>
      <w:r w:rsidR="0092746D" w:rsidRPr="0092746D">
        <w:rPr>
          <w:color w:val="000000"/>
        </w:rPr>
        <w:t xml:space="preserve"> </w:t>
      </w:r>
    </w:p>
    <w:p w:rsidR="00F139DC" w:rsidRDefault="00B939C7" w:rsidP="00B939C7">
      <w:pPr>
        <w:widowControl w:val="0"/>
        <w:autoSpaceDE w:val="0"/>
        <w:autoSpaceDN w:val="0"/>
        <w:adjustRightInd w:val="0"/>
        <w:ind w:firstLine="709"/>
        <w:jc w:val="both"/>
        <w:rPr>
          <w:color w:val="000000"/>
        </w:rPr>
      </w:pPr>
      <w:r>
        <w:rPr>
          <w:color w:val="000000"/>
        </w:rPr>
        <w:t xml:space="preserve">3. </w:t>
      </w:r>
      <w:r w:rsidR="0092746D" w:rsidRPr="0092746D">
        <w:rPr>
          <w:color w:val="000000"/>
        </w:rPr>
        <w:t>Лопарев, А. В.  Конфликтология : учебник для вузов / А. В. Лопарев, Д. Ю. Знаменский. — 2-е изд., испр. и доп. — Москва : Издательство Юрайт, 20</w:t>
      </w:r>
      <w:r w:rsidR="0092746D">
        <w:rPr>
          <w:color w:val="000000"/>
        </w:rPr>
        <w:t>19</w:t>
      </w:r>
      <w:r w:rsidR="0092746D" w:rsidRPr="0092746D">
        <w:rPr>
          <w:color w:val="000000"/>
        </w:rPr>
        <w:t xml:space="preserve">. — 298 с. — (Высшее образование). — ISBN 978-5-534-13536-7. — Текст : электронный // ЭБС Юрайт [сайт]. — URL: </w:t>
      </w:r>
      <w:hyperlink r:id="rId16" w:history="1">
        <w:r w:rsidR="00765F3A">
          <w:rPr>
            <w:rStyle w:val="ab"/>
          </w:rPr>
          <w:t>https://urait.ru/bcode/465343</w:t>
        </w:r>
      </w:hyperlink>
      <w:r w:rsidR="0092746D" w:rsidRPr="0092746D">
        <w:rPr>
          <w:color w:val="000000"/>
        </w:rPr>
        <w:t xml:space="preserve"> </w:t>
      </w:r>
    </w:p>
    <w:p w:rsidR="00F139DC" w:rsidRDefault="00B939C7" w:rsidP="00B939C7">
      <w:pPr>
        <w:widowControl w:val="0"/>
        <w:autoSpaceDE w:val="0"/>
        <w:autoSpaceDN w:val="0"/>
        <w:adjustRightInd w:val="0"/>
        <w:ind w:firstLine="709"/>
        <w:jc w:val="both"/>
        <w:rPr>
          <w:color w:val="000000"/>
        </w:rPr>
      </w:pPr>
      <w:r>
        <w:rPr>
          <w:color w:val="000000"/>
        </w:rPr>
        <w:t xml:space="preserve">4. </w:t>
      </w:r>
      <w:r w:rsidR="00BB2B11" w:rsidRPr="00BB2B11">
        <w:rPr>
          <w:color w:val="000000"/>
        </w:rPr>
        <w:t xml:space="preserve">Мельниченко, Р. Г. Медиация : учебное пособие / Р. Г. Мельниченко. — Москва : Дашков и К, Ай Пи Эр Медиа, 2018. — 191 c. — ISBN 978-5-394-02344-6. — Текст : электронный // Электронно-библиотечная си-стема IPR BOOKS : [сайт]. — URL: </w:t>
      </w:r>
      <w:hyperlink r:id="rId17" w:history="1">
        <w:r w:rsidR="00765F3A">
          <w:rPr>
            <w:rStyle w:val="ab"/>
          </w:rPr>
          <w:t>http://www.iprbookshop.ru/75215.html</w:t>
        </w:r>
      </w:hyperlink>
    </w:p>
    <w:p w:rsidR="00F139DC" w:rsidRDefault="00F139DC" w:rsidP="007708F7">
      <w:pPr>
        <w:jc w:val="center"/>
        <w:rPr>
          <w:b/>
          <w:i/>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BB2B11" w:rsidRPr="00BB2B11">
        <w:rPr>
          <w:shd w:val="clear" w:color="auto" w:fill="FFFFFF"/>
        </w:rPr>
        <w:t xml:space="preserve">Клименских, М. В. Педагогические конфликты в школе : учебное пособие / М. В. Клименских, И. А. Ершова. — Екатеринбург : Уральский федеральный университет, ЭБС АСВ, 2015. — 76 c. — ISBN 978-5-7996-1425-6. — Текст : электронный // Электронно-библиотечная система IPR BOOKS : [сайт]. — URL: </w:t>
      </w:r>
      <w:hyperlink r:id="rId18" w:history="1">
        <w:r w:rsidR="00765F3A">
          <w:rPr>
            <w:rStyle w:val="ab"/>
            <w:shd w:val="clear" w:color="auto" w:fill="FFFFFF"/>
          </w:rPr>
          <w:t>http://www.iprbookshop.ru/68456.html</w:t>
        </w:r>
      </w:hyperlink>
    </w:p>
    <w:p w:rsidR="006B4199" w:rsidRDefault="00B939C7" w:rsidP="00B939C7">
      <w:pPr>
        <w:widowControl w:val="0"/>
        <w:autoSpaceDE w:val="0"/>
        <w:autoSpaceDN w:val="0"/>
        <w:adjustRightInd w:val="0"/>
        <w:ind w:firstLine="720"/>
        <w:jc w:val="both"/>
        <w:outlineLvl w:val="0"/>
      </w:pPr>
      <w:r>
        <w:t xml:space="preserve">2. </w:t>
      </w:r>
      <w:r w:rsidR="0092746D" w:rsidRPr="0092746D">
        <w:t>Емельянов, С. М.  Конфликтология : учебник и практикум для вузов / С. М. Емельянов. — 4-е изд., испр. и доп. — Москва : Издательство Юрайт, 20</w:t>
      </w:r>
      <w:r w:rsidR="0092746D">
        <w:t>19</w:t>
      </w:r>
      <w:r w:rsidR="0092746D" w:rsidRPr="0092746D">
        <w:t xml:space="preserve">. — 322 с. — (Высшее образование). — ISBN 978-5-534-06003-4. — Текст : электронный // ЭБС Юрайт [сайт]. — URL: </w:t>
      </w:r>
      <w:hyperlink r:id="rId19" w:history="1">
        <w:r w:rsidR="00765F3A">
          <w:rPr>
            <w:rStyle w:val="ab"/>
          </w:rPr>
          <w:t>https://urait.ru/bcode/453501</w:t>
        </w:r>
      </w:hyperlink>
      <w:r w:rsidR="0092746D" w:rsidRPr="0092746D">
        <w:t xml:space="preserve"> </w:t>
      </w:r>
    </w:p>
    <w:p w:rsidR="00F139DC" w:rsidRDefault="00B939C7" w:rsidP="00B939C7">
      <w:pPr>
        <w:widowControl w:val="0"/>
        <w:autoSpaceDE w:val="0"/>
        <w:autoSpaceDN w:val="0"/>
        <w:adjustRightInd w:val="0"/>
        <w:ind w:firstLine="720"/>
        <w:jc w:val="both"/>
        <w:outlineLvl w:val="0"/>
      </w:pPr>
      <w:r>
        <w:t xml:space="preserve">3. </w:t>
      </w:r>
      <w:r w:rsidR="00BB2B11" w:rsidRPr="00BB2B11">
        <w:t>Емельянов, С. М.  Управление конфликтами в организации : учебник и практикум для вузов / С. М. Емельянов. — 2-е изд., испр. и доп. — Москва : Издательство Юрайт, 20</w:t>
      </w:r>
      <w:r w:rsidR="00BB2B11">
        <w:t>19</w:t>
      </w:r>
      <w:r w:rsidR="00BB2B11" w:rsidRPr="00BB2B11">
        <w:t xml:space="preserve">. — 219 с. — (Высшее образование). — ISBN 978-5-534-07226-6. — Текст : электронный // ЭБС Юрайт [сайт]. — URL: </w:t>
      </w:r>
      <w:hyperlink r:id="rId20" w:history="1">
        <w:r w:rsidR="00765F3A">
          <w:rPr>
            <w:rStyle w:val="ab"/>
          </w:rPr>
          <w:t>https://urait.ru/bcode/453485</w:t>
        </w:r>
      </w:hyperlink>
      <w:r w:rsidR="00BB2B11" w:rsidRPr="00BB2B11">
        <w:t xml:space="preserve"> </w:t>
      </w:r>
    </w:p>
    <w:p w:rsidR="00F139DC" w:rsidRDefault="00B939C7" w:rsidP="00B939C7">
      <w:pPr>
        <w:widowControl w:val="0"/>
        <w:autoSpaceDE w:val="0"/>
        <w:autoSpaceDN w:val="0"/>
        <w:adjustRightInd w:val="0"/>
        <w:ind w:firstLine="720"/>
        <w:jc w:val="both"/>
        <w:outlineLvl w:val="0"/>
      </w:pPr>
      <w:r>
        <w:t xml:space="preserve">4. </w:t>
      </w:r>
      <w:r w:rsidR="00BB2B11" w:rsidRPr="00BB2B11">
        <w:t xml:space="preserve">Хасан, Б. И. Конструктивная психология конфликта : учебное пособие для бакалавриата и магистратуры / Б. И. Хасан. — 2-е изд., стер. — Москва : Издательство </w:t>
      </w:r>
      <w:r w:rsidR="00BB2B11" w:rsidRPr="00BB2B11">
        <w:lastRenderedPageBreak/>
        <w:t xml:space="preserve">Юрайт, 2019. — 204 с. — (Авторский учебник). — ISBN 978-5-534-06474-2. — Текст : электронный // ЭБС Юрайт [сайт]. — URL: </w:t>
      </w:r>
      <w:hyperlink r:id="rId21" w:history="1">
        <w:r w:rsidR="00765F3A">
          <w:rPr>
            <w:rStyle w:val="ab"/>
          </w:rPr>
          <w:t>https://biblio-online.ru/bcode/438366</w:t>
        </w:r>
      </w:hyperlink>
    </w:p>
    <w:p w:rsidR="00B939C7" w:rsidRPr="00E17690" w:rsidRDefault="00B939C7" w:rsidP="00B939C7">
      <w:pPr>
        <w:widowControl w:val="0"/>
        <w:autoSpaceDE w:val="0"/>
        <w:autoSpaceDN w:val="0"/>
        <w:adjustRightInd w:val="0"/>
        <w:ind w:firstLine="709"/>
        <w:jc w:val="both"/>
        <w:rPr>
          <w:color w:val="000000"/>
        </w:rPr>
      </w:pPr>
      <w:r>
        <w:rPr>
          <w:color w:val="000000"/>
        </w:rPr>
        <w:t xml:space="preserve">5. </w:t>
      </w:r>
      <w:r w:rsidR="0092746D" w:rsidRPr="00BB2B11">
        <w:t>Черкасская, Г. В.  Управление конфликтами : учебник и практикум для вузов / Г. В. Черкасская, М. Л. Бадхен. — 3-е изд., перераб. и доп. — Москва : Издательство Юрайт, 20</w:t>
      </w:r>
      <w:r w:rsidR="0095785C">
        <w:t>19</w:t>
      </w:r>
      <w:r w:rsidR="0092746D" w:rsidRPr="00BB2B11">
        <w:t xml:space="preserve">. — 236 с. — (Высшее образование). — ISBN 978-5-534-05153-7. — Текст : электронный // ЭБС Юрайт [сайт]. — URL: </w:t>
      </w:r>
      <w:hyperlink r:id="rId22" w:history="1">
        <w:r w:rsidR="00765F3A">
          <w:rPr>
            <w:rStyle w:val="ab"/>
          </w:rPr>
          <w:t>https://urait.ru/bcode/454065</w:t>
        </w:r>
      </w:hyperlink>
      <w:r w:rsidR="0092746D" w:rsidRPr="00BB2B11">
        <w:t xml:space="preserve"> </w:t>
      </w:r>
    </w:p>
    <w:p w:rsidR="00F139DC" w:rsidRPr="00E17690" w:rsidRDefault="00F139DC" w:rsidP="00EB304F">
      <w:pPr>
        <w:widowControl w:val="0"/>
        <w:autoSpaceDE w:val="0"/>
        <w:autoSpaceDN w:val="0"/>
        <w:adjustRightInd w:val="0"/>
        <w:ind w:left="720"/>
        <w:jc w:val="both"/>
        <w:outlineLvl w:val="0"/>
      </w:pPr>
    </w:p>
    <w:p w:rsidR="004C0B05" w:rsidRPr="00091E7F" w:rsidRDefault="00E17690" w:rsidP="00F139DC">
      <w:pPr>
        <w:jc w:val="right"/>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 xml:space="preserve">по дисциплине </w:t>
      </w:r>
      <w:r w:rsidR="00EB304F">
        <w:rPr>
          <w:sz w:val="28"/>
          <w:szCs w:val="28"/>
        </w:rPr>
        <w:t>«</w:t>
      </w:r>
      <w:r w:rsidR="008B7C0C">
        <w:rPr>
          <w:sz w:val="28"/>
          <w:szCs w:val="28"/>
        </w:rPr>
        <w:t>История, теория и практика посредничества</w:t>
      </w:r>
      <w:r w:rsidR="00EB304F">
        <w:rPr>
          <w:sz w:val="28"/>
          <w:szCs w:val="28"/>
        </w:rPr>
        <w:t>»</w:t>
      </w:r>
    </w:p>
    <w:p w:rsidR="001A28BA" w:rsidRPr="001A28BA" w:rsidRDefault="001A28BA" w:rsidP="001A28BA">
      <w:pPr>
        <w:jc w:val="both"/>
        <w:rPr>
          <w:sz w:val="28"/>
          <w:szCs w:val="28"/>
        </w:rPr>
      </w:pPr>
      <w:r w:rsidRPr="001A28BA">
        <w:rPr>
          <w:sz w:val="28"/>
          <w:szCs w:val="28"/>
        </w:rPr>
        <w:t xml:space="preserve">1. Медиативный подход и его возможности в школьной медиации. </w:t>
      </w:r>
    </w:p>
    <w:p w:rsidR="001A28BA" w:rsidRPr="001A28BA" w:rsidRDefault="001A28BA" w:rsidP="001A28BA">
      <w:pPr>
        <w:jc w:val="both"/>
        <w:rPr>
          <w:sz w:val="28"/>
          <w:szCs w:val="28"/>
        </w:rPr>
      </w:pPr>
      <w:r w:rsidRPr="001A28BA">
        <w:rPr>
          <w:sz w:val="28"/>
          <w:szCs w:val="28"/>
        </w:rPr>
        <w:t xml:space="preserve">2. Методы разрешения конфликта с участием третьей стороны. </w:t>
      </w:r>
    </w:p>
    <w:p w:rsidR="001A28BA" w:rsidRPr="001A28BA" w:rsidRDefault="001A28BA" w:rsidP="001A28BA">
      <w:pPr>
        <w:jc w:val="both"/>
        <w:rPr>
          <w:sz w:val="28"/>
          <w:szCs w:val="28"/>
        </w:rPr>
      </w:pPr>
      <w:r w:rsidRPr="001A28BA">
        <w:rPr>
          <w:sz w:val="28"/>
          <w:szCs w:val="28"/>
        </w:rPr>
        <w:t>3. Преимущества технологии посредничества при разрешении конфликта</w:t>
      </w:r>
    </w:p>
    <w:p w:rsidR="001A28BA" w:rsidRPr="001A28BA" w:rsidRDefault="001A28BA" w:rsidP="001A28BA">
      <w:pPr>
        <w:jc w:val="both"/>
        <w:rPr>
          <w:sz w:val="28"/>
          <w:szCs w:val="28"/>
        </w:rPr>
      </w:pPr>
      <w:r w:rsidRPr="001A28BA">
        <w:rPr>
          <w:sz w:val="28"/>
          <w:szCs w:val="28"/>
        </w:rPr>
        <w:t>4. Проблемы применения технологий посредничества на практике</w:t>
      </w:r>
    </w:p>
    <w:p w:rsidR="001A28BA" w:rsidRPr="001A28BA" w:rsidRDefault="001A28BA" w:rsidP="001A28BA">
      <w:pPr>
        <w:jc w:val="both"/>
        <w:rPr>
          <w:sz w:val="28"/>
          <w:szCs w:val="28"/>
        </w:rPr>
      </w:pPr>
      <w:r w:rsidRPr="001A28BA">
        <w:rPr>
          <w:sz w:val="28"/>
          <w:szCs w:val="28"/>
        </w:rPr>
        <w:t>5. История развития технологий медиации при разрешении конфликтов</w:t>
      </w:r>
    </w:p>
    <w:p w:rsidR="001A28BA" w:rsidRPr="001A28BA" w:rsidRDefault="001A28BA" w:rsidP="001A28BA">
      <w:pPr>
        <w:jc w:val="both"/>
        <w:rPr>
          <w:sz w:val="28"/>
          <w:szCs w:val="28"/>
        </w:rPr>
      </w:pPr>
      <w:r w:rsidRPr="001A28BA">
        <w:rPr>
          <w:sz w:val="28"/>
          <w:szCs w:val="28"/>
        </w:rPr>
        <w:t xml:space="preserve">6. Мой проект «История, теория и практика посредничества». </w:t>
      </w:r>
    </w:p>
    <w:p w:rsidR="001A28BA" w:rsidRPr="001A28BA" w:rsidRDefault="001A28BA" w:rsidP="001A28BA">
      <w:pPr>
        <w:jc w:val="both"/>
        <w:rPr>
          <w:sz w:val="28"/>
          <w:szCs w:val="28"/>
        </w:rPr>
      </w:pPr>
      <w:r w:rsidRPr="001A28BA">
        <w:rPr>
          <w:sz w:val="28"/>
          <w:szCs w:val="28"/>
        </w:rPr>
        <w:t>7. Сферы применения посредничества</w:t>
      </w:r>
    </w:p>
    <w:p w:rsidR="001A28BA" w:rsidRPr="001A28BA" w:rsidRDefault="001A28BA" w:rsidP="001A28BA">
      <w:pPr>
        <w:jc w:val="both"/>
        <w:rPr>
          <w:sz w:val="28"/>
          <w:szCs w:val="28"/>
        </w:rPr>
      </w:pPr>
      <w:r w:rsidRPr="001A28BA">
        <w:rPr>
          <w:sz w:val="28"/>
          <w:szCs w:val="28"/>
        </w:rPr>
        <w:t>8. Посредничество как альтернативный способ разрешения конфликта.</w:t>
      </w:r>
    </w:p>
    <w:p w:rsidR="001A28BA" w:rsidRPr="001A28BA" w:rsidRDefault="001A28BA" w:rsidP="001A28BA">
      <w:pPr>
        <w:jc w:val="both"/>
        <w:rPr>
          <w:sz w:val="28"/>
          <w:szCs w:val="28"/>
        </w:rPr>
      </w:pPr>
      <w:r w:rsidRPr="001A28BA">
        <w:rPr>
          <w:sz w:val="28"/>
          <w:szCs w:val="28"/>
        </w:rPr>
        <w:t>9. Психологический анализ конфликтов.</w:t>
      </w:r>
    </w:p>
    <w:p w:rsidR="001A28BA" w:rsidRPr="001A28BA" w:rsidRDefault="001A28BA" w:rsidP="001A28BA">
      <w:pPr>
        <w:jc w:val="both"/>
        <w:rPr>
          <w:sz w:val="28"/>
          <w:szCs w:val="28"/>
        </w:rPr>
      </w:pPr>
      <w:r w:rsidRPr="001A28BA">
        <w:rPr>
          <w:sz w:val="28"/>
          <w:szCs w:val="28"/>
        </w:rPr>
        <w:t>10. Профилактика и предупреждение конфликтов</w:t>
      </w:r>
    </w:p>
    <w:p w:rsidR="001A28BA" w:rsidRPr="001A28BA" w:rsidRDefault="001A28BA" w:rsidP="001A28BA">
      <w:pPr>
        <w:jc w:val="both"/>
        <w:rPr>
          <w:sz w:val="28"/>
          <w:szCs w:val="28"/>
        </w:rPr>
      </w:pPr>
      <w:r w:rsidRPr="001A28BA">
        <w:rPr>
          <w:sz w:val="28"/>
          <w:szCs w:val="28"/>
        </w:rPr>
        <w:t>11. Альтернативные способы разрешения споров.</w:t>
      </w:r>
    </w:p>
    <w:p w:rsidR="001A28BA" w:rsidRPr="001A28BA" w:rsidRDefault="001A28BA" w:rsidP="001A28BA">
      <w:pPr>
        <w:jc w:val="both"/>
        <w:rPr>
          <w:sz w:val="28"/>
          <w:szCs w:val="28"/>
        </w:rPr>
      </w:pPr>
      <w:r w:rsidRPr="001A28BA">
        <w:rPr>
          <w:sz w:val="28"/>
          <w:szCs w:val="28"/>
        </w:rPr>
        <w:t>12. Конфликт. Виды конфликтов. Стратегии поведения в конфликте в образовательной среде.</w:t>
      </w:r>
    </w:p>
    <w:p w:rsidR="001A28BA" w:rsidRPr="001A28BA" w:rsidRDefault="001A28BA" w:rsidP="001A28BA">
      <w:pPr>
        <w:jc w:val="both"/>
        <w:rPr>
          <w:sz w:val="28"/>
          <w:szCs w:val="28"/>
        </w:rPr>
      </w:pPr>
      <w:r w:rsidRPr="001A28BA">
        <w:rPr>
          <w:sz w:val="28"/>
          <w:szCs w:val="28"/>
        </w:rPr>
        <w:t>13. Роль третьего лица при разрешении споров и конфликтов в образовательной среде.</w:t>
      </w:r>
    </w:p>
    <w:p w:rsidR="001A28BA" w:rsidRPr="001A28BA" w:rsidRDefault="001A28BA" w:rsidP="001A28BA">
      <w:pPr>
        <w:jc w:val="both"/>
        <w:rPr>
          <w:sz w:val="28"/>
          <w:szCs w:val="28"/>
        </w:rPr>
      </w:pPr>
      <w:r w:rsidRPr="001A28BA">
        <w:rPr>
          <w:sz w:val="28"/>
          <w:szCs w:val="28"/>
        </w:rPr>
        <w:t>14. Стратегия и тактика ведения переговоров</w:t>
      </w:r>
    </w:p>
    <w:p w:rsidR="001A28BA" w:rsidRPr="001A28BA" w:rsidRDefault="001A28BA" w:rsidP="001A28BA">
      <w:pPr>
        <w:jc w:val="both"/>
        <w:rPr>
          <w:sz w:val="28"/>
          <w:szCs w:val="28"/>
        </w:rPr>
      </w:pPr>
      <w:r w:rsidRPr="001A28BA">
        <w:rPr>
          <w:sz w:val="28"/>
          <w:szCs w:val="28"/>
        </w:rPr>
        <w:t>15. Статус, полномочия, авторитет посредника</w:t>
      </w:r>
    </w:p>
    <w:p w:rsidR="001A28BA" w:rsidRPr="001A28BA" w:rsidRDefault="001A28BA" w:rsidP="001A28BA">
      <w:pPr>
        <w:jc w:val="both"/>
        <w:rPr>
          <w:sz w:val="28"/>
          <w:szCs w:val="28"/>
        </w:rPr>
      </w:pPr>
      <w:r w:rsidRPr="001A28BA">
        <w:rPr>
          <w:sz w:val="28"/>
          <w:szCs w:val="28"/>
        </w:rPr>
        <w:t>16. Посреднич</w:t>
      </w:r>
      <w:r w:rsidR="00C86A23">
        <w:rPr>
          <w:sz w:val="28"/>
          <w:szCs w:val="28"/>
        </w:rPr>
        <w:t>е</w:t>
      </w:r>
      <w:r w:rsidRPr="001A28BA">
        <w:rPr>
          <w:sz w:val="28"/>
          <w:szCs w:val="28"/>
        </w:rPr>
        <w:t>ство в конфликтах и переговорах</w:t>
      </w:r>
    </w:p>
    <w:p w:rsidR="001A28BA" w:rsidRPr="001A28BA" w:rsidRDefault="001A28BA" w:rsidP="001A28BA">
      <w:pPr>
        <w:jc w:val="both"/>
        <w:rPr>
          <w:sz w:val="28"/>
          <w:szCs w:val="28"/>
        </w:rPr>
      </w:pPr>
      <w:r w:rsidRPr="001A28BA">
        <w:rPr>
          <w:sz w:val="28"/>
          <w:szCs w:val="28"/>
        </w:rPr>
        <w:t>17. Особенности процедуры посредничества при участии детей.</w:t>
      </w:r>
    </w:p>
    <w:p w:rsidR="001A28BA" w:rsidRPr="001A28BA" w:rsidRDefault="001A28BA" w:rsidP="001A28BA">
      <w:pPr>
        <w:jc w:val="both"/>
        <w:rPr>
          <w:sz w:val="28"/>
          <w:szCs w:val="28"/>
        </w:rPr>
      </w:pPr>
      <w:r w:rsidRPr="001A28BA">
        <w:rPr>
          <w:sz w:val="28"/>
          <w:szCs w:val="28"/>
        </w:rPr>
        <w:t>18. Способы и приемы изменения предконфликтной ситуации</w:t>
      </w:r>
    </w:p>
    <w:p w:rsidR="001A28BA" w:rsidRPr="001A28BA" w:rsidRDefault="001A28BA" w:rsidP="001A28BA">
      <w:pPr>
        <w:jc w:val="both"/>
        <w:rPr>
          <w:sz w:val="28"/>
          <w:szCs w:val="28"/>
        </w:rPr>
      </w:pPr>
      <w:r w:rsidRPr="001A28BA">
        <w:rPr>
          <w:sz w:val="28"/>
          <w:szCs w:val="28"/>
        </w:rPr>
        <w:t>19. Оценивание как способ предупреждения конфликтов</w:t>
      </w:r>
    </w:p>
    <w:p w:rsidR="001A28BA" w:rsidRPr="001A28BA" w:rsidRDefault="001A28BA" w:rsidP="001A28BA">
      <w:pPr>
        <w:jc w:val="both"/>
        <w:rPr>
          <w:sz w:val="28"/>
          <w:szCs w:val="28"/>
        </w:rPr>
      </w:pPr>
      <w:r w:rsidRPr="001A28BA">
        <w:rPr>
          <w:sz w:val="28"/>
          <w:szCs w:val="28"/>
        </w:rPr>
        <w:t>20. Положительные традиции как стабилизирующие факторы, препятствующие возникновению конфликтов</w:t>
      </w:r>
    </w:p>
    <w:p w:rsidR="001A28BA" w:rsidRPr="001A28BA" w:rsidRDefault="001A28BA" w:rsidP="001A28BA">
      <w:pPr>
        <w:jc w:val="both"/>
        <w:rPr>
          <w:sz w:val="28"/>
          <w:szCs w:val="28"/>
        </w:rPr>
      </w:pPr>
      <w:r w:rsidRPr="001A28BA">
        <w:rPr>
          <w:sz w:val="28"/>
          <w:szCs w:val="28"/>
        </w:rPr>
        <w:t>21. Сравнительные характеристики разных видов медиации</w:t>
      </w:r>
    </w:p>
    <w:p w:rsidR="001A28BA" w:rsidRPr="001A28BA" w:rsidRDefault="001A28BA" w:rsidP="001A28BA">
      <w:pPr>
        <w:jc w:val="both"/>
        <w:rPr>
          <w:sz w:val="28"/>
          <w:szCs w:val="28"/>
        </w:rPr>
      </w:pPr>
      <w:r w:rsidRPr="001A28BA">
        <w:rPr>
          <w:sz w:val="28"/>
          <w:szCs w:val="28"/>
        </w:rPr>
        <w:t>22. Способы разрешения конфликтов с участием третьей нейтральной стороны</w:t>
      </w:r>
    </w:p>
    <w:p w:rsidR="001A28BA" w:rsidRPr="001A28BA" w:rsidRDefault="001A28BA" w:rsidP="001A28BA">
      <w:pPr>
        <w:jc w:val="both"/>
        <w:rPr>
          <w:sz w:val="28"/>
          <w:szCs w:val="28"/>
        </w:rPr>
      </w:pPr>
      <w:r w:rsidRPr="001A28BA">
        <w:rPr>
          <w:sz w:val="28"/>
          <w:szCs w:val="28"/>
        </w:rPr>
        <w:t>23. Инструменты посредничества</w:t>
      </w:r>
    </w:p>
    <w:p w:rsidR="001A28BA" w:rsidRPr="001A28BA" w:rsidRDefault="001A28BA" w:rsidP="001A28BA">
      <w:pPr>
        <w:jc w:val="both"/>
        <w:rPr>
          <w:sz w:val="28"/>
          <w:szCs w:val="28"/>
        </w:rPr>
      </w:pPr>
      <w:r w:rsidRPr="001A28BA">
        <w:rPr>
          <w:sz w:val="28"/>
          <w:szCs w:val="28"/>
        </w:rPr>
        <w:t>24. Формы посредничества</w:t>
      </w:r>
    </w:p>
    <w:p w:rsidR="001A28BA" w:rsidRPr="001A28BA" w:rsidRDefault="001A28BA" w:rsidP="001A28BA">
      <w:pPr>
        <w:jc w:val="both"/>
        <w:rPr>
          <w:sz w:val="28"/>
          <w:szCs w:val="28"/>
        </w:rPr>
      </w:pPr>
      <w:r w:rsidRPr="001A28BA">
        <w:rPr>
          <w:sz w:val="28"/>
          <w:szCs w:val="28"/>
        </w:rPr>
        <w:t>25. Воздействия на конфликт на разных стадиях его жизненного цикла</w:t>
      </w:r>
    </w:p>
    <w:p w:rsidR="001A28BA" w:rsidRPr="001A28BA" w:rsidRDefault="001A28BA" w:rsidP="001A28BA">
      <w:pPr>
        <w:jc w:val="both"/>
        <w:rPr>
          <w:sz w:val="28"/>
          <w:szCs w:val="28"/>
        </w:rPr>
      </w:pPr>
      <w:r w:rsidRPr="001A28BA">
        <w:rPr>
          <w:sz w:val="28"/>
          <w:szCs w:val="28"/>
        </w:rPr>
        <w:t>26. Посредничество в конфликтах между детьми и родителями</w:t>
      </w:r>
    </w:p>
    <w:p w:rsidR="001A28BA" w:rsidRPr="001A28BA" w:rsidRDefault="001A28BA" w:rsidP="001A28BA">
      <w:pPr>
        <w:jc w:val="both"/>
        <w:rPr>
          <w:sz w:val="28"/>
          <w:szCs w:val="28"/>
        </w:rPr>
      </w:pPr>
      <w:r w:rsidRPr="001A28BA">
        <w:rPr>
          <w:sz w:val="28"/>
          <w:szCs w:val="28"/>
        </w:rPr>
        <w:t>27. Межэтнические конфликты: особенности деятельности медиатора</w:t>
      </w:r>
    </w:p>
    <w:p w:rsidR="001A28BA" w:rsidRPr="001A28BA" w:rsidRDefault="001A28BA" w:rsidP="001A28BA">
      <w:pPr>
        <w:jc w:val="both"/>
        <w:rPr>
          <w:sz w:val="28"/>
          <w:szCs w:val="28"/>
        </w:rPr>
      </w:pPr>
      <w:r w:rsidRPr="001A28BA">
        <w:rPr>
          <w:sz w:val="28"/>
          <w:szCs w:val="28"/>
        </w:rPr>
        <w:t>28. Межличностные конфликты во взаимодействии педагогов</w:t>
      </w:r>
    </w:p>
    <w:p w:rsidR="001A28BA" w:rsidRPr="001A28BA" w:rsidRDefault="001A28BA" w:rsidP="001A28BA">
      <w:pPr>
        <w:jc w:val="both"/>
        <w:rPr>
          <w:sz w:val="28"/>
          <w:szCs w:val="28"/>
        </w:rPr>
      </w:pPr>
      <w:r w:rsidRPr="001A28BA">
        <w:rPr>
          <w:sz w:val="28"/>
          <w:szCs w:val="28"/>
        </w:rPr>
        <w:t>29. Основные техники эффективной коммуникации</w:t>
      </w:r>
    </w:p>
    <w:p w:rsidR="001A28BA" w:rsidRPr="001A28BA" w:rsidRDefault="001A28BA" w:rsidP="001A28BA">
      <w:pPr>
        <w:jc w:val="both"/>
        <w:rPr>
          <w:sz w:val="28"/>
          <w:szCs w:val="28"/>
        </w:rPr>
      </w:pPr>
      <w:r w:rsidRPr="001A28BA">
        <w:rPr>
          <w:sz w:val="28"/>
          <w:szCs w:val="28"/>
        </w:rPr>
        <w:t>30. Посредничество в профессиональной деятельности педагога</w:t>
      </w:r>
    </w:p>
    <w:p w:rsidR="004C0B05" w:rsidRPr="00205D10" w:rsidRDefault="00F139DC" w:rsidP="00205D10">
      <w:pPr>
        <w:pStyle w:val="Style14"/>
        <w:widowControl/>
        <w:tabs>
          <w:tab w:val="left" w:leader="underscore" w:pos="4901"/>
        </w:tabs>
        <w:spacing w:line="240" w:lineRule="auto"/>
        <w:ind w:firstLine="0"/>
        <w:jc w:val="right"/>
        <w:outlineLvl w:val="0"/>
        <w:rPr>
          <w:rStyle w:val="FontStyle42"/>
          <w:b/>
          <w:sz w:val="28"/>
          <w:szCs w:val="28"/>
        </w:rPr>
      </w:pPr>
      <w:r>
        <w:rPr>
          <w:rStyle w:val="FontStyle42"/>
          <w:sz w:val="28"/>
          <w:szCs w:val="28"/>
        </w:rPr>
        <w:br w:type="page"/>
      </w:r>
      <w:r w:rsidR="004C0B05" w:rsidRPr="00205D10">
        <w:rPr>
          <w:rStyle w:val="FontStyle42"/>
          <w:b/>
          <w:sz w:val="28"/>
          <w:szCs w:val="28"/>
        </w:rPr>
        <w:lastRenderedPageBreak/>
        <w:t xml:space="preserve">Приложение </w:t>
      </w:r>
      <w:bookmarkEnd w:id="18"/>
      <w:r w:rsidR="00091E7F" w:rsidRPr="00205D10">
        <w:rPr>
          <w:rStyle w:val="FontStyle42"/>
          <w:b/>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firstRow="1" w:lastRow="0" w:firstColumn="1" w:lastColumn="0" w:noHBand="0" w:noVBand="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205D10">
            <w:pPr>
              <w:spacing w:line="360" w:lineRule="auto"/>
              <w:jc w:val="center"/>
              <w:rPr>
                <w:sz w:val="28"/>
                <w:szCs w:val="28"/>
              </w:rPr>
            </w:pPr>
            <w:r>
              <w:rPr>
                <w:color w:val="000000"/>
                <w:sz w:val="28"/>
                <w:szCs w:val="28"/>
              </w:rPr>
              <w:t xml:space="preserve">Кафедра </w:t>
            </w:r>
            <w:r w:rsidR="00EB304F">
              <w:rPr>
                <w:sz w:val="28"/>
                <w:szCs w:val="28"/>
              </w:rPr>
              <w:t>«</w:t>
            </w:r>
            <w:r>
              <w:rPr>
                <w:sz w:val="28"/>
                <w:szCs w:val="28"/>
              </w:rPr>
              <w:t>Педагогики, психологии и социальной работы</w:t>
            </w:r>
            <w:r w:rsidR="00EB304F">
              <w:rPr>
                <w:sz w:val="28"/>
                <w:szCs w:val="28"/>
              </w:rPr>
              <w:t>»</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205D10" w:rsidRDefault="00C86A23" w:rsidP="005927C2">
            <w:pPr>
              <w:jc w:val="center"/>
              <w:rPr>
                <w:sz w:val="36"/>
                <w:szCs w:val="36"/>
              </w:rPr>
            </w:pPr>
            <w:r w:rsidRPr="00C86A23">
              <w:rPr>
                <w:sz w:val="36"/>
                <w:szCs w:val="36"/>
              </w:rPr>
              <w:t>Межэтнические конфликты: особенности деятельности медиатора</w:t>
            </w:r>
            <w:r w:rsidR="00205D10" w:rsidRPr="00205D10">
              <w:rPr>
                <w:sz w:val="36"/>
                <w:szCs w:val="36"/>
              </w:rPr>
              <w:t xml:space="preserve"> </w:t>
            </w:r>
          </w:p>
          <w:p w:rsidR="00205D10" w:rsidRPr="008C68CC" w:rsidRDefault="00205D10" w:rsidP="005927C2">
            <w:pPr>
              <w:jc w:val="center"/>
              <w:rPr>
                <w:sz w:val="28"/>
                <w:szCs w:val="28"/>
              </w:rPr>
            </w:pP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8B7C0C">
              <w:rPr>
                <w:sz w:val="28"/>
                <w:szCs w:val="28"/>
              </w:rPr>
              <w:t>История, теория и практика посредничества</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 xml:space="preserve">Направленность (профиль): </w:t>
            </w:r>
            <w:r w:rsidR="00EB304F">
              <w:rPr>
                <w:sz w:val="28"/>
                <w:szCs w:val="28"/>
              </w:rPr>
              <w:t>«</w:t>
            </w:r>
            <w:r w:rsidR="001A4E09">
              <w:rPr>
                <w:sz w:val="28"/>
                <w:szCs w:val="28"/>
              </w:rPr>
              <w:t xml:space="preserve">Школьная медиация </w:t>
            </w:r>
            <w:r w:rsidR="00DD0392" w:rsidRPr="00DD0392">
              <w:rPr>
                <w:sz w:val="28"/>
                <w:szCs w:val="28"/>
              </w:rPr>
              <w:t>в системе гражданско-правового образования</w:t>
            </w:r>
            <w:r w:rsidR="00EB304F">
              <w:rPr>
                <w:sz w:val="28"/>
                <w:szCs w:val="28"/>
              </w:rPr>
              <w:t>»</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2137" w:rsidP="005927C2">
            <w:pPr>
              <w:spacing w:line="276" w:lineRule="auto"/>
              <w:jc w:val="center"/>
              <w:rPr>
                <w:sz w:val="28"/>
                <w:szCs w:val="28"/>
              </w:rPr>
            </w:pPr>
            <w:r>
              <w:rPr>
                <w:sz w:val="28"/>
                <w:szCs w:val="28"/>
              </w:rPr>
              <w:t>Омск, 20</w:t>
            </w:r>
            <w:r w:rsidR="00A25805">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t>Приложение В</w:t>
      </w:r>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 xml:space="preserve">Глава 1. Теоретические аспекты </w:t>
      </w:r>
      <w:r w:rsidR="00C86A23">
        <w:rPr>
          <w:sz w:val="28"/>
        </w:rPr>
        <w:t>посредничства в межэтнических конфликтах</w:t>
      </w:r>
      <w:r>
        <w:rPr>
          <w:sz w:val="28"/>
        </w:rPr>
        <w:t>…</w:t>
      </w:r>
      <w:r w:rsidR="00C86A23">
        <w:rPr>
          <w:sz w:val="28"/>
        </w:rPr>
        <w:t>…………………………………………………………………….</w:t>
      </w:r>
      <w:r>
        <w:rPr>
          <w:sz w:val="28"/>
        </w:rPr>
        <w:t>5</w:t>
      </w:r>
    </w:p>
    <w:p w:rsidR="00B939C7" w:rsidRDefault="00B939C7" w:rsidP="00B939C7">
      <w:pPr>
        <w:pStyle w:val="af5"/>
        <w:ind w:left="709"/>
        <w:jc w:val="both"/>
        <w:rPr>
          <w:sz w:val="28"/>
        </w:rPr>
      </w:pPr>
      <w:r>
        <w:rPr>
          <w:sz w:val="28"/>
          <w:lang w:val="ru-RU"/>
        </w:rPr>
        <w:t xml:space="preserve">1.1. Понятие </w:t>
      </w:r>
      <w:r w:rsidR="00C86A23">
        <w:rPr>
          <w:sz w:val="28"/>
          <w:lang w:val="ru-RU"/>
        </w:rPr>
        <w:t>межэтнического конфликта</w:t>
      </w:r>
      <w:r>
        <w:rPr>
          <w:sz w:val="28"/>
          <w:lang w:val="ru-RU"/>
        </w:rPr>
        <w:t xml:space="preserve"> в психолого-педагогической литературе………………………..</w:t>
      </w:r>
      <w:r>
        <w:rPr>
          <w:sz w:val="28"/>
        </w:rPr>
        <w:t>……………………………………….</w:t>
      </w:r>
      <w:r>
        <w:rPr>
          <w:sz w:val="28"/>
          <w:lang w:val="ru-RU"/>
        </w:rPr>
        <w:t>5</w:t>
      </w:r>
    </w:p>
    <w:p w:rsidR="00B939C7" w:rsidRDefault="00B939C7" w:rsidP="00B939C7">
      <w:pPr>
        <w:pStyle w:val="af5"/>
        <w:ind w:left="709"/>
        <w:jc w:val="both"/>
        <w:rPr>
          <w:sz w:val="28"/>
        </w:rPr>
      </w:pPr>
      <w:r>
        <w:rPr>
          <w:sz w:val="28"/>
          <w:lang w:val="ru-RU"/>
        </w:rPr>
        <w:t xml:space="preserve">1.2. Требования к </w:t>
      </w:r>
      <w:r w:rsidR="00C86A23">
        <w:rPr>
          <w:sz w:val="28"/>
          <w:lang w:val="ru-RU"/>
        </w:rPr>
        <w:t>медиатору в конфлите в образовательной организации</w:t>
      </w:r>
      <w:r>
        <w:rPr>
          <w:sz w:val="28"/>
          <w:lang w:val="ru-RU"/>
        </w:rPr>
        <w:t xml:space="preserve"> </w:t>
      </w:r>
      <w:r w:rsidR="00C86A23">
        <w:rPr>
          <w:sz w:val="28"/>
          <w:lang w:val="ru-RU"/>
        </w:rPr>
        <w:t>…………………………………..</w:t>
      </w:r>
      <w:r>
        <w:rPr>
          <w:sz w:val="28"/>
          <w:lang w:val="ru-RU"/>
        </w:rPr>
        <w:t>………..</w:t>
      </w:r>
      <w:r w:rsidRPr="00DC4079">
        <w:rPr>
          <w:sz w:val="28"/>
        </w:rPr>
        <w:t>..</w:t>
      </w:r>
      <w:r>
        <w:rPr>
          <w:sz w:val="28"/>
        </w:rPr>
        <w:t>………………14</w:t>
      </w:r>
    </w:p>
    <w:p w:rsidR="00B939C7" w:rsidRPr="00BE0C6B" w:rsidRDefault="00B939C7" w:rsidP="00B939C7">
      <w:pPr>
        <w:pStyle w:val="af5"/>
        <w:ind w:left="709"/>
        <w:jc w:val="both"/>
        <w:rPr>
          <w:sz w:val="28"/>
        </w:rPr>
      </w:pPr>
      <w:r>
        <w:rPr>
          <w:sz w:val="28"/>
          <w:lang w:val="ru-RU"/>
        </w:rPr>
        <w:t xml:space="preserve">1.3. Осбенности </w:t>
      </w:r>
      <w:r w:rsidR="00C86A23">
        <w:rPr>
          <w:sz w:val="28"/>
          <w:lang w:val="ru-RU"/>
        </w:rPr>
        <w:t>посредничества в межэтническом конфликте………………………………..</w:t>
      </w:r>
      <w:r>
        <w:rPr>
          <w:sz w:val="28"/>
          <w:lang w:val="ru-RU"/>
        </w:rPr>
        <w:t>…….</w:t>
      </w:r>
      <w:r>
        <w:rPr>
          <w:sz w:val="28"/>
        </w:rPr>
        <w:t>….…………..…………..18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00C86A23">
        <w:rPr>
          <w:sz w:val="28"/>
        </w:rPr>
        <w:t>исследованию особенностей деятельности медиатора в межэтническом конфликте в образовательной организации………………………………………….</w:t>
      </w:r>
      <w:r>
        <w:rPr>
          <w:sz w:val="28"/>
        </w:rPr>
        <w:t xml:space="preserve"> ……………..……….…21</w:t>
      </w:r>
    </w:p>
    <w:p w:rsidR="00B939C7" w:rsidRDefault="00B939C7" w:rsidP="00B939C7">
      <w:pPr>
        <w:pStyle w:val="af5"/>
        <w:ind w:left="709"/>
        <w:jc w:val="both"/>
        <w:rPr>
          <w:sz w:val="28"/>
        </w:rPr>
      </w:pPr>
      <w:r>
        <w:rPr>
          <w:sz w:val="28"/>
        </w:rPr>
        <w:t xml:space="preserve">2.1. </w:t>
      </w:r>
      <w:r w:rsidRPr="00C83704">
        <w:rPr>
          <w:sz w:val="28"/>
        </w:rPr>
        <w:t xml:space="preserve">Методы диагностики </w:t>
      </w:r>
      <w:r w:rsidR="00C86A23">
        <w:rPr>
          <w:sz w:val="28"/>
          <w:lang w:val="ru-RU"/>
        </w:rPr>
        <w:t>межэтнического конфликта</w:t>
      </w:r>
      <w:r>
        <w:rPr>
          <w:sz w:val="28"/>
        </w:rPr>
        <w:t>.........................24</w:t>
      </w:r>
    </w:p>
    <w:p w:rsidR="00B939C7" w:rsidRDefault="00B939C7" w:rsidP="00B939C7">
      <w:pPr>
        <w:pStyle w:val="af5"/>
        <w:ind w:left="709"/>
        <w:jc w:val="both"/>
        <w:rPr>
          <w:sz w:val="28"/>
        </w:rPr>
      </w:pPr>
      <w:r>
        <w:rPr>
          <w:sz w:val="28"/>
        </w:rPr>
        <w:t xml:space="preserve">2.2. </w:t>
      </w:r>
      <w:r w:rsidR="00C86A23">
        <w:rPr>
          <w:sz w:val="28"/>
          <w:lang w:val="ru-RU"/>
        </w:rPr>
        <w:t xml:space="preserve">Изучение деятельности медиатора </w:t>
      </w:r>
      <w:r w:rsidR="00C86A23" w:rsidRPr="00C86A23">
        <w:rPr>
          <w:sz w:val="28"/>
          <w:lang w:val="ru-RU"/>
        </w:rPr>
        <w:t>в межэтническом конфликте в образовательной организации</w:t>
      </w:r>
      <w:r>
        <w:rPr>
          <w:sz w:val="28"/>
        </w:rPr>
        <w:t>……………………………………………26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sidR="00C86A23">
        <w:rPr>
          <w:sz w:val="28"/>
          <w:lang w:val="ru-RU"/>
        </w:rPr>
        <w:t>медиатору по разрешению межэтничского конфликта …………….</w:t>
      </w:r>
      <w:r>
        <w:rPr>
          <w:sz w:val="28"/>
        </w:rPr>
        <w:t>.…………………………………</w:t>
      </w:r>
      <w:r>
        <w:rPr>
          <w:sz w:val="28"/>
          <w:lang w:val="ru-RU"/>
        </w:rPr>
        <w:t>………………3</w:t>
      </w:r>
      <w:r>
        <w:rPr>
          <w:sz w:val="28"/>
        </w:rPr>
        <w:t>2</w:t>
      </w:r>
    </w:p>
    <w:p w:rsidR="00B939C7" w:rsidRPr="00B939C7" w:rsidRDefault="00B939C7" w:rsidP="00B939C7">
      <w:pPr>
        <w:pStyle w:val="af5"/>
        <w:ind w:left="709"/>
        <w:jc w:val="both"/>
        <w:rPr>
          <w:sz w:val="28"/>
          <w:lang w:val="ru-RU"/>
        </w:rPr>
      </w:pPr>
      <w:r>
        <w:rPr>
          <w:sz w:val="28"/>
        </w:rPr>
        <w:t>Выводы по  главе 2……..………….…………………………………</w:t>
      </w:r>
      <w:r>
        <w:rPr>
          <w:sz w:val="28"/>
          <w:lang w:val="ru-RU"/>
        </w:rPr>
        <w:t>…</w:t>
      </w:r>
      <w:r>
        <w:rPr>
          <w:sz w:val="28"/>
        </w:rPr>
        <w:t>3</w:t>
      </w:r>
      <w:r>
        <w:rPr>
          <w:sz w:val="28"/>
          <w:lang w:val="ru-RU"/>
        </w:rPr>
        <w:t>4</w:t>
      </w:r>
    </w:p>
    <w:p w:rsidR="00B939C7" w:rsidRDefault="00B939C7" w:rsidP="00B939C7">
      <w:pPr>
        <w:pStyle w:val="af5"/>
        <w:ind w:left="0"/>
        <w:jc w:val="both"/>
        <w:rPr>
          <w:sz w:val="28"/>
        </w:rPr>
      </w:pPr>
    </w:p>
    <w:p w:rsidR="00B939C7" w:rsidRPr="00C86A23" w:rsidRDefault="00B939C7" w:rsidP="00B939C7">
      <w:pPr>
        <w:pStyle w:val="af5"/>
        <w:ind w:left="0"/>
        <w:jc w:val="both"/>
        <w:rPr>
          <w:sz w:val="28"/>
          <w:lang w:val="ru-RU"/>
        </w:rPr>
      </w:pPr>
      <w:r>
        <w:rPr>
          <w:sz w:val="28"/>
        </w:rPr>
        <w:t>Заключение…..……………………………………………………………...........3</w:t>
      </w:r>
      <w:r w:rsidR="00C86A23">
        <w:rPr>
          <w:sz w:val="28"/>
          <w:lang w:val="ru-RU"/>
        </w:rPr>
        <w:t>5</w:t>
      </w:r>
    </w:p>
    <w:p w:rsidR="00B939C7" w:rsidRPr="00C86A23" w:rsidRDefault="00B939C7" w:rsidP="00B939C7">
      <w:pPr>
        <w:pStyle w:val="af5"/>
        <w:ind w:left="0"/>
        <w:jc w:val="both"/>
        <w:rPr>
          <w:sz w:val="28"/>
          <w:lang w:val="ru-RU"/>
        </w:rPr>
      </w:pPr>
      <w:r w:rsidRPr="00D24013">
        <w:rPr>
          <w:sz w:val="28"/>
          <w:szCs w:val="28"/>
        </w:rPr>
        <w:t>Список литературы</w:t>
      </w:r>
      <w:r>
        <w:rPr>
          <w:sz w:val="28"/>
        </w:rPr>
        <w:t xml:space="preserve"> ………………………………………………………..……3</w:t>
      </w:r>
      <w:r w:rsidR="00C86A23">
        <w:rPr>
          <w:sz w:val="28"/>
          <w:lang w:val="ru-RU"/>
        </w:rPr>
        <w:t>8</w:t>
      </w:r>
    </w:p>
    <w:p w:rsidR="00B939C7" w:rsidRPr="00B939C7" w:rsidRDefault="00B939C7" w:rsidP="00B939C7">
      <w:pPr>
        <w:pStyle w:val="af5"/>
        <w:ind w:left="0"/>
        <w:jc w:val="both"/>
        <w:rPr>
          <w:sz w:val="28"/>
          <w:lang w:val="ru-RU"/>
        </w:rPr>
      </w:pPr>
      <w:r>
        <w:rPr>
          <w:sz w:val="28"/>
        </w:rPr>
        <w:t>Приложение 1.……………….…..……………………………………………….</w:t>
      </w:r>
      <w:r>
        <w:rPr>
          <w:sz w:val="28"/>
          <w:lang w:val="ru-RU"/>
        </w:rPr>
        <w:t>4</w:t>
      </w:r>
      <w:r w:rsidR="00C86A23">
        <w:rPr>
          <w:sz w:val="28"/>
          <w:lang w:val="ru-RU"/>
        </w:rPr>
        <w:t>0</w:t>
      </w:r>
    </w:p>
    <w:p w:rsidR="00B939C7" w:rsidRPr="00B939C7" w:rsidRDefault="00B939C7" w:rsidP="00B939C7">
      <w:pPr>
        <w:pStyle w:val="af5"/>
        <w:ind w:left="0"/>
        <w:jc w:val="both"/>
        <w:rPr>
          <w:sz w:val="28"/>
          <w:lang w:val="ru-RU"/>
        </w:rPr>
      </w:pPr>
      <w:r>
        <w:rPr>
          <w:sz w:val="28"/>
        </w:rPr>
        <w:t>Приложение 2…………………………………………………………………….</w:t>
      </w:r>
      <w:r>
        <w:rPr>
          <w:sz w:val="28"/>
          <w:lang w:val="ru-RU"/>
        </w:rPr>
        <w:t>4</w:t>
      </w:r>
      <w:r w:rsidR="00C86A23">
        <w:rPr>
          <w:sz w:val="28"/>
          <w:lang w:val="ru-RU"/>
        </w:rPr>
        <w:t>2</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afa"/>
        <w:spacing w:after="0"/>
        <w:jc w:val="right"/>
        <w:rPr>
          <w:sz w:val="28"/>
          <w:szCs w:val="28"/>
        </w:rPr>
      </w:pPr>
    </w:p>
    <w:p w:rsidR="004C0B05" w:rsidRPr="00205D10" w:rsidRDefault="00B939C7" w:rsidP="00205D10">
      <w:pPr>
        <w:pStyle w:val="afa"/>
        <w:spacing w:after="0"/>
        <w:jc w:val="right"/>
        <w:rPr>
          <w:b/>
          <w:sz w:val="28"/>
          <w:szCs w:val="28"/>
        </w:rPr>
      </w:pPr>
      <w:r>
        <w:rPr>
          <w:sz w:val="28"/>
          <w:szCs w:val="28"/>
        </w:rPr>
        <w:br w:type="page"/>
      </w:r>
      <w:r w:rsidR="004C0B05" w:rsidRPr="00205D10">
        <w:rPr>
          <w:b/>
          <w:sz w:val="28"/>
          <w:szCs w:val="28"/>
        </w:rPr>
        <w:t xml:space="preserve">Приложение  </w:t>
      </w:r>
      <w:r w:rsidR="00091E7F" w:rsidRPr="00205D10">
        <w:rPr>
          <w:b/>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b"/>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189" w:rsidRDefault="00C76189">
      <w:r>
        <w:separator/>
      </w:r>
    </w:p>
  </w:endnote>
  <w:endnote w:type="continuationSeparator" w:id="0">
    <w:p w:rsidR="00C76189" w:rsidRDefault="00C7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A22137">
      <w:rPr>
        <w:noProof/>
      </w:rPr>
      <w:t>26</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189" w:rsidRDefault="00C76189">
      <w:r>
        <w:separator/>
      </w:r>
    </w:p>
  </w:footnote>
  <w:footnote w:type="continuationSeparator" w:id="0">
    <w:p w:rsidR="00C76189" w:rsidRDefault="00C7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C7FB7"/>
    <w:rsid w:val="000F22F8"/>
    <w:rsid w:val="000F5D84"/>
    <w:rsid w:val="00103592"/>
    <w:rsid w:val="00116365"/>
    <w:rsid w:val="001169F0"/>
    <w:rsid w:val="001217C7"/>
    <w:rsid w:val="001272BC"/>
    <w:rsid w:val="00147F13"/>
    <w:rsid w:val="00151A65"/>
    <w:rsid w:val="0015731D"/>
    <w:rsid w:val="001910CE"/>
    <w:rsid w:val="001A1BBE"/>
    <w:rsid w:val="001A28BA"/>
    <w:rsid w:val="001A4E09"/>
    <w:rsid w:val="001C1178"/>
    <w:rsid w:val="001D2480"/>
    <w:rsid w:val="001E63A9"/>
    <w:rsid w:val="00205D10"/>
    <w:rsid w:val="00232B1C"/>
    <w:rsid w:val="00243775"/>
    <w:rsid w:val="002A2E77"/>
    <w:rsid w:val="002D028F"/>
    <w:rsid w:val="002E165D"/>
    <w:rsid w:val="002E6387"/>
    <w:rsid w:val="002E6943"/>
    <w:rsid w:val="003B3603"/>
    <w:rsid w:val="004062A9"/>
    <w:rsid w:val="004423E0"/>
    <w:rsid w:val="00470A13"/>
    <w:rsid w:val="0049540E"/>
    <w:rsid w:val="004A4D64"/>
    <w:rsid w:val="004A6FF7"/>
    <w:rsid w:val="004C0B05"/>
    <w:rsid w:val="004C142F"/>
    <w:rsid w:val="00501B05"/>
    <w:rsid w:val="00515D68"/>
    <w:rsid w:val="00554821"/>
    <w:rsid w:val="0058225E"/>
    <w:rsid w:val="005927C2"/>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65F3A"/>
    <w:rsid w:val="00770334"/>
    <w:rsid w:val="007708F7"/>
    <w:rsid w:val="007730CF"/>
    <w:rsid w:val="007A5257"/>
    <w:rsid w:val="007F765B"/>
    <w:rsid w:val="00847C11"/>
    <w:rsid w:val="0085254B"/>
    <w:rsid w:val="00855ED7"/>
    <w:rsid w:val="00856A5C"/>
    <w:rsid w:val="00882200"/>
    <w:rsid w:val="008A2473"/>
    <w:rsid w:val="008B3D7E"/>
    <w:rsid w:val="008B7C0C"/>
    <w:rsid w:val="008C76B9"/>
    <w:rsid w:val="008E5793"/>
    <w:rsid w:val="00911E9D"/>
    <w:rsid w:val="00917C80"/>
    <w:rsid w:val="00920083"/>
    <w:rsid w:val="0092746D"/>
    <w:rsid w:val="0093652E"/>
    <w:rsid w:val="00950BEA"/>
    <w:rsid w:val="0095572E"/>
    <w:rsid w:val="0095785C"/>
    <w:rsid w:val="00960288"/>
    <w:rsid w:val="00963C64"/>
    <w:rsid w:val="009B1135"/>
    <w:rsid w:val="009E3652"/>
    <w:rsid w:val="00A13864"/>
    <w:rsid w:val="00A21D31"/>
    <w:rsid w:val="00A22137"/>
    <w:rsid w:val="00A25805"/>
    <w:rsid w:val="00A339A2"/>
    <w:rsid w:val="00A37C9A"/>
    <w:rsid w:val="00A47BD6"/>
    <w:rsid w:val="00A559A6"/>
    <w:rsid w:val="00A57BFC"/>
    <w:rsid w:val="00A72C6A"/>
    <w:rsid w:val="00AA1730"/>
    <w:rsid w:val="00AB7383"/>
    <w:rsid w:val="00AD71EE"/>
    <w:rsid w:val="00B15F30"/>
    <w:rsid w:val="00B21039"/>
    <w:rsid w:val="00B27316"/>
    <w:rsid w:val="00B56288"/>
    <w:rsid w:val="00B755E7"/>
    <w:rsid w:val="00B85915"/>
    <w:rsid w:val="00B939C7"/>
    <w:rsid w:val="00B94726"/>
    <w:rsid w:val="00BB1B33"/>
    <w:rsid w:val="00BB2B11"/>
    <w:rsid w:val="00BC1642"/>
    <w:rsid w:val="00BC7524"/>
    <w:rsid w:val="00BD0373"/>
    <w:rsid w:val="00BD308F"/>
    <w:rsid w:val="00BD32EB"/>
    <w:rsid w:val="00C447C9"/>
    <w:rsid w:val="00C46105"/>
    <w:rsid w:val="00C52FF2"/>
    <w:rsid w:val="00C76189"/>
    <w:rsid w:val="00C82010"/>
    <w:rsid w:val="00C86A23"/>
    <w:rsid w:val="00C90F90"/>
    <w:rsid w:val="00C9600B"/>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0392"/>
    <w:rsid w:val="00DD2D1D"/>
    <w:rsid w:val="00DD6FB8"/>
    <w:rsid w:val="00DE1DEB"/>
    <w:rsid w:val="00E048F0"/>
    <w:rsid w:val="00E17690"/>
    <w:rsid w:val="00E2669D"/>
    <w:rsid w:val="00E2699D"/>
    <w:rsid w:val="00E415A7"/>
    <w:rsid w:val="00E60434"/>
    <w:rsid w:val="00E66EAC"/>
    <w:rsid w:val="00E739D0"/>
    <w:rsid w:val="00EA1D8C"/>
    <w:rsid w:val="00EB0BB0"/>
    <w:rsid w:val="00EB304F"/>
    <w:rsid w:val="00EF4E8C"/>
    <w:rsid w:val="00F139DC"/>
    <w:rsid w:val="00F13E26"/>
    <w:rsid w:val="00F148C4"/>
    <w:rsid w:val="00F23A84"/>
    <w:rsid w:val="00F51905"/>
    <w:rsid w:val="00F5361E"/>
    <w:rsid w:val="00F807AF"/>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DBDB207-4B1B-4DF2-9177-912E7EE0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95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www.iprbookshop.ru/68456.html" TargetMode="External"/><Relationship Id="rId3" Type="http://schemas.openxmlformats.org/officeDocument/2006/relationships/settings" Target="settings.xml"/><Relationship Id="rId21" Type="http://schemas.openxmlformats.org/officeDocument/2006/relationships/hyperlink" Target="https://biblio-online.ru/bcode/438366"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iprbookshop.ru/7521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65343" TargetMode="External"/><Relationship Id="rId20" Type="http://schemas.openxmlformats.org/officeDocument/2006/relationships/hyperlink" Target="https://urait.ru/bcode/4534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55430" TargetMode="External"/><Relationship Id="rId23" Type="http://schemas.openxmlformats.org/officeDocument/2006/relationships/footer" Target="footer1.xml"/><Relationship Id="rId10" Type="http://schemas.openxmlformats.org/officeDocument/2006/relationships/hyperlink" Target="http://www.consultant.ru" TargetMode="External"/><Relationship Id="rId19" Type="http://schemas.openxmlformats.org/officeDocument/2006/relationships/hyperlink" Target="https://urait.ru/bcode/45350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rait.ru/bcode/454224" TargetMode="External"/><Relationship Id="rId22" Type="http://schemas.openxmlformats.org/officeDocument/2006/relationships/hyperlink" Target="https://urait.ru/bcode/454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7238</Words>
  <Characters>41261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48403</CharactersWithSpaces>
  <SharedDoc>false</SharedDoc>
  <HLinks>
    <vt:vector size="12" baseType="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5</cp:revision>
  <cp:lastPrinted>2018-08-02T10:17:00Z</cp:lastPrinted>
  <dcterms:created xsi:type="dcterms:W3CDTF">2022-05-01T16:26:00Z</dcterms:created>
  <dcterms:modified xsi:type="dcterms:W3CDTF">2022-11-14T02:10:00Z</dcterms:modified>
</cp:coreProperties>
</file>